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B4793" w14:textId="01A08F3D" w:rsidR="009036E1" w:rsidRPr="0099765E" w:rsidRDefault="009036E1" w:rsidP="009036E1">
      <w:pPr>
        <w:pStyle w:val="Naslov1"/>
        <w:rPr>
          <w:rFonts w:ascii="Arial" w:hAnsi="Arial" w:cs="Arial"/>
          <w:color w:val="auto"/>
          <w:sz w:val="32"/>
          <w:szCs w:val="32"/>
        </w:rPr>
      </w:pPr>
      <w:r w:rsidRPr="0099765E">
        <w:rPr>
          <w:rFonts w:ascii="Arial" w:hAnsi="Arial" w:cs="Arial"/>
          <w:color w:val="auto"/>
          <w:sz w:val="32"/>
          <w:szCs w:val="32"/>
        </w:rPr>
        <w:t xml:space="preserve">Sklop </w:t>
      </w:r>
      <w:r w:rsidR="00BD0541" w:rsidRPr="0099765E">
        <w:rPr>
          <w:rFonts w:ascii="Arial" w:hAnsi="Arial" w:cs="Arial"/>
          <w:color w:val="auto"/>
          <w:sz w:val="32"/>
          <w:szCs w:val="32"/>
        </w:rPr>
        <w:t>6</w:t>
      </w:r>
      <w:r w:rsidRPr="0099765E">
        <w:rPr>
          <w:rFonts w:ascii="Arial" w:hAnsi="Arial" w:cs="Arial"/>
          <w:color w:val="auto"/>
          <w:sz w:val="32"/>
          <w:szCs w:val="32"/>
        </w:rPr>
        <w:t xml:space="preserve"> – Skladnost opreme s tehničnimi zahtevami</w:t>
      </w:r>
      <w:r w:rsidR="006A3525" w:rsidRPr="0099765E">
        <w:rPr>
          <w:rFonts w:ascii="Arial" w:hAnsi="Arial" w:cs="Arial"/>
          <w:color w:val="auto"/>
          <w:sz w:val="32"/>
          <w:szCs w:val="32"/>
        </w:rPr>
        <w:t xml:space="preserve"> </w:t>
      </w:r>
    </w:p>
    <w:p w14:paraId="3A143DC7" w14:textId="33EA3458" w:rsidR="009822C1" w:rsidRPr="0099765E" w:rsidRDefault="00A40508" w:rsidP="009479FA">
      <w:pPr>
        <w:jc w:val="both"/>
        <w:rPr>
          <w:rFonts w:ascii="Arial" w:hAnsi="Arial" w:cs="Arial"/>
          <w:sz w:val="20"/>
          <w:szCs w:val="20"/>
        </w:rPr>
      </w:pPr>
      <w:r w:rsidRPr="0099765E">
        <w:rPr>
          <w:rFonts w:ascii="Arial" w:hAnsi="Arial" w:cs="Arial"/>
          <w:sz w:val="20"/>
          <w:szCs w:val="20"/>
        </w:rPr>
        <w:t>Ponudnik za ponujeno opremo v stolpec z nazivom »</w:t>
      </w:r>
      <w:r w:rsidRPr="0099765E">
        <w:rPr>
          <w:rFonts w:ascii="Arial" w:hAnsi="Arial" w:cs="Arial"/>
          <w:b/>
          <w:bCs/>
          <w:sz w:val="20"/>
          <w:szCs w:val="20"/>
        </w:rPr>
        <w:t>Ustreznost</w:t>
      </w:r>
      <w:r w:rsidRPr="0099765E">
        <w:rPr>
          <w:rFonts w:ascii="Arial" w:hAnsi="Arial" w:cs="Arial"/>
          <w:sz w:val="20"/>
          <w:szCs w:val="20"/>
        </w:rPr>
        <w:t>« z vpiso</w:t>
      </w:r>
      <w:r w:rsidR="00B50DE1" w:rsidRPr="0099765E">
        <w:rPr>
          <w:rFonts w:ascii="Arial" w:hAnsi="Arial" w:cs="Arial"/>
          <w:sz w:val="20"/>
          <w:szCs w:val="20"/>
        </w:rPr>
        <w:t>m</w:t>
      </w:r>
      <w:r w:rsidRPr="0099765E">
        <w:rPr>
          <w:rFonts w:ascii="Arial" w:hAnsi="Arial" w:cs="Arial"/>
          <w:sz w:val="20"/>
          <w:szCs w:val="20"/>
        </w:rPr>
        <w:t xml:space="preserve"> »</w:t>
      </w:r>
      <w:r w:rsidRPr="0099765E">
        <w:rPr>
          <w:rFonts w:ascii="Arial" w:hAnsi="Arial" w:cs="Arial"/>
          <w:b/>
          <w:bCs/>
          <w:sz w:val="20"/>
          <w:szCs w:val="20"/>
        </w:rPr>
        <w:t>DA</w:t>
      </w:r>
      <w:r w:rsidRPr="0099765E">
        <w:rPr>
          <w:rFonts w:ascii="Arial" w:hAnsi="Arial" w:cs="Arial"/>
          <w:sz w:val="20"/>
          <w:szCs w:val="20"/>
        </w:rPr>
        <w:t>« potrdi, da ponujena oprema izpolnjuje vsako izmed zahtev oziroma točk iz tehničnih specifikacij te razpisne dokumentacije.</w:t>
      </w:r>
    </w:p>
    <w:p w14:paraId="2F5D0271" w14:textId="77777777" w:rsidR="00A11BE2" w:rsidRPr="0099765E" w:rsidRDefault="00A11BE2" w:rsidP="00A11BE2">
      <w:pPr>
        <w:jc w:val="both"/>
        <w:rPr>
          <w:rFonts w:ascii="Arial" w:hAnsi="Arial" w:cs="Arial"/>
          <w:sz w:val="20"/>
          <w:szCs w:val="20"/>
        </w:rPr>
      </w:pPr>
      <w:bookmarkStart w:id="0" w:name="_Hlk173501969"/>
      <w:r w:rsidRPr="0099765E">
        <w:rPr>
          <w:rFonts w:ascii="Arial" w:hAnsi="Arial" w:cs="Arial"/>
          <w:sz w:val="20"/>
          <w:szCs w:val="20"/>
        </w:rPr>
        <w:t xml:space="preserve">V stolpec z nazivom </w:t>
      </w:r>
      <w:r w:rsidRPr="0099765E">
        <w:rPr>
          <w:rFonts w:ascii="Arial" w:hAnsi="Arial" w:cs="Arial"/>
          <w:b/>
          <w:bCs/>
          <w:sz w:val="20"/>
          <w:szCs w:val="20"/>
        </w:rPr>
        <w:t>»Naslov dokumenta, stran, poglavje«</w:t>
      </w:r>
      <w:r w:rsidRPr="0099765E">
        <w:rPr>
          <w:rFonts w:ascii="Arial" w:hAnsi="Arial" w:cs="Arial"/>
          <w:sz w:val="20"/>
          <w:szCs w:val="20"/>
        </w:rPr>
        <w:t xml:space="preserve"> ponudnik zapiše dokazilo, stran v ponudbi, na kateri je označen zapis, iz katerega izhaja izpolnjevanje posamezne zahteve iz specifikacij (tehnična dokumentacija ponujene opreme, katalog, izpis iz spletne strani v obliki </w:t>
      </w:r>
      <w:proofErr w:type="spellStart"/>
      <w:r w:rsidRPr="0099765E">
        <w:rPr>
          <w:rFonts w:ascii="Arial" w:hAnsi="Arial" w:cs="Arial"/>
          <w:sz w:val="20"/>
          <w:szCs w:val="20"/>
        </w:rPr>
        <w:t>pdf</w:t>
      </w:r>
      <w:proofErr w:type="spellEnd"/>
      <w:r w:rsidRPr="0099765E">
        <w:rPr>
          <w:rFonts w:ascii="Arial" w:hAnsi="Arial" w:cs="Arial"/>
          <w:sz w:val="20"/>
          <w:szCs w:val="20"/>
        </w:rPr>
        <w:t xml:space="preserve"> dokumenta, ki ni samo navedba spletnega naslova, </w:t>
      </w:r>
      <w:proofErr w:type="spellStart"/>
      <w:r w:rsidRPr="0099765E">
        <w:rPr>
          <w:rFonts w:ascii="Arial" w:hAnsi="Arial" w:cs="Arial"/>
          <w:sz w:val="20"/>
          <w:szCs w:val="20"/>
        </w:rPr>
        <w:t>ipd</w:t>
      </w:r>
      <w:proofErr w:type="spellEnd"/>
      <w:r w:rsidRPr="0099765E">
        <w:rPr>
          <w:rFonts w:ascii="Arial" w:hAnsi="Arial" w:cs="Arial"/>
          <w:sz w:val="20"/>
          <w:szCs w:val="20"/>
        </w:rPr>
        <w:t>,.) in kjer se v ponudbi nahajajo podatki iz katerih je jasno razvidna skladnost ponujene opreme s posamezno navedeno zahtevo iz tehničnih specifikacij.</w:t>
      </w:r>
    </w:p>
    <w:bookmarkEnd w:id="0"/>
    <w:p w14:paraId="06884613" w14:textId="5D2B4BEA" w:rsidR="00A40508" w:rsidRPr="0099765E" w:rsidRDefault="00A40508" w:rsidP="009479FA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99765E">
        <w:rPr>
          <w:rFonts w:ascii="Arial" w:hAnsi="Arial" w:cs="Arial"/>
          <w:b/>
          <w:bCs/>
          <w:sz w:val="20"/>
          <w:szCs w:val="20"/>
        </w:rPr>
        <w:t xml:space="preserve">Ponudnik mora na </w:t>
      </w:r>
      <w:r w:rsidR="009A6C15" w:rsidRPr="0099765E">
        <w:rPr>
          <w:rFonts w:ascii="Arial" w:hAnsi="Arial" w:cs="Arial"/>
          <w:b/>
          <w:bCs/>
          <w:sz w:val="20"/>
          <w:szCs w:val="20"/>
        </w:rPr>
        <w:t xml:space="preserve">predloženem </w:t>
      </w:r>
      <w:r w:rsidRPr="0099765E">
        <w:rPr>
          <w:rFonts w:ascii="Arial" w:hAnsi="Arial" w:cs="Arial"/>
          <w:b/>
          <w:bCs/>
          <w:sz w:val="20"/>
          <w:szCs w:val="20"/>
        </w:rPr>
        <w:t>dokazil</w:t>
      </w:r>
      <w:r w:rsidR="009A6C15" w:rsidRPr="0099765E">
        <w:rPr>
          <w:rFonts w:ascii="Arial" w:hAnsi="Arial" w:cs="Arial"/>
          <w:b/>
          <w:bCs/>
          <w:sz w:val="20"/>
          <w:szCs w:val="20"/>
        </w:rPr>
        <w:t>u</w:t>
      </w:r>
      <w:r w:rsidRPr="0099765E">
        <w:rPr>
          <w:rFonts w:ascii="Arial" w:hAnsi="Arial" w:cs="Arial"/>
          <w:b/>
          <w:bCs/>
          <w:sz w:val="20"/>
          <w:szCs w:val="20"/>
        </w:rPr>
        <w:t xml:space="preserve"> o izpolnjevanju tehničnih specifikacij jasno in ustrezno (obarvati) označiti izpolnjevano zahtevo.</w:t>
      </w:r>
    </w:p>
    <w:p w14:paraId="668F65C8" w14:textId="33CD8E49" w:rsidR="009036E1" w:rsidRPr="0099765E" w:rsidRDefault="009036E1" w:rsidP="009036E1">
      <w:pPr>
        <w:pStyle w:val="Naslov2"/>
        <w:numPr>
          <w:ilvl w:val="0"/>
          <w:numId w:val="4"/>
        </w:numPr>
        <w:rPr>
          <w:rFonts w:ascii="Arial" w:hAnsi="Arial" w:cs="Arial"/>
          <w:color w:val="auto"/>
          <w:sz w:val="24"/>
          <w:szCs w:val="24"/>
        </w:rPr>
      </w:pPr>
      <w:r w:rsidRPr="0099765E">
        <w:rPr>
          <w:rFonts w:ascii="Arial" w:eastAsia="Times New Roman" w:hAnsi="Arial" w:cs="Arial"/>
          <w:color w:val="auto"/>
          <w:sz w:val="24"/>
          <w:szCs w:val="24"/>
        </w:rPr>
        <w:t xml:space="preserve">SAN Stikalo veliko 128P – Šifra: </w:t>
      </w:r>
      <w:r w:rsidR="00BD0541" w:rsidRPr="0099765E">
        <w:rPr>
          <w:rFonts w:ascii="Arial" w:eastAsia="Times New Roman" w:hAnsi="Arial" w:cs="Arial"/>
          <w:color w:val="auto"/>
          <w:sz w:val="24"/>
          <w:szCs w:val="24"/>
        </w:rPr>
        <w:t>6</w:t>
      </w:r>
      <w:r w:rsidRPr="0099765E">
        <w:rPr>
          <w:rFonts w:ascii="Arial" w:eastAsia="Times New Roman" w:hAnsi="Arial" w:cs="Arial"/>
          <w:color w:val="auto"/>
          <w:sz w:val="24"/>
          <w:szCs w:val="24"/>
        </w:rPr>
        <w:t>-SAN96A128P</w:t>
      </w: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421"/>
        <w:gridCol w:w="4819"/>
        <w:gridCol w:w="2552"/>
        <w:gridCol w:w="1275"/>
      </w:tblGrid>
      <w:tr w:rsidR="00D35700" w:rsidRPr="0099765E" w14:paraId="056910C9" w14:textId="77777777" w:rsidTr="009D676D">
        <w:tc>
          <w:tcPr>
            <w:tcW w:w="421" w:type="dxa"/>
            <w:shd w:val="clear" w:color="auto" w:fill="D9D9D9" w:themeFill="background1" w:themeFillShade="D9"/>
          </w:tcPr>
          <w:p w14:paraId="01D4A7E9" w14:textId="77777777" w:rsidR="00D35700" w:rsidRPr="0099765E" w:rsidRDefault="00D35700" w:rsidP="00D357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1" w:name="_Hlk95284407"/>
            <w:r w:rsidRPr="0099765E">
              <w:rPr>
                <w:rFonts w:ascii="Arial" w:hAnsi="Arial" w:cs="Arial"/>
                <w:b/>
                <w:bCs/>
                <w:sz w:val="20"/>
                <w:szCs w:val="20"/>
              </w:rPr>
              <w:t>#</w:t>
            </w:r>
          </w:p>
        </w:tc>
        <w:tc>
          <w:tcPr>
            <w:tcW w:w="4819" w:type="dxa"/>
            <w:shd w:val="clear" w:color="auto" w:fill="D9D9D9" w:themeFill="background1" w:themeFillShade="D9"/>
          </w:tcPr>
          <w:p w14:paraId="563A4E37" w14:textId="57BFCDC3" w:rsidR="00D35700" w:rsidRPr="0099765E" w:rsidRDefault="00D35700" w:rsidP="00D357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65E">
              <w:rPr>
                <w:rFonts w:ascii="Arial" w:hAnsi="Arial" w:cs="Arial"/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3DCB68ED" w14:textId="76DF6E23" w:rsidR="00D35700" w:rsidRPr="0099765E" w:rsidRDefault="00D35700" w:rsidP="00D357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65E">
              <w:rPr>
                <w:rFonts w:ascii="Arial" w:hAnsi="Arial" w:cs="Arial"/>
                <w:b/>
                <w:bCs/>
                <w:sz w:val="20"/>
                <w:szCs w:val="20"/>
              </w:rPr>
              <w:t>Naslov dokumenta, stran, poglavje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1CC7B0D7" w14:textId="77777777" w:rsidR="00D35700" w:rsidRPr="0099765E" w:rsidRDefault="00D35700" w:rsidP="00D357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65E">
              <w:rPr>
                <w:rFonts w:ascii="Arial" w:hAnsi="Arial" w:cs="Arial"/>
                <w:b/>
                <w:bCs/>
                <w:sz w:val="20"/>
                <w:szCs w:val="20"/>
              </w:rPr>
              <w:t>Ustreznost</w:t>
            </w:r>
          </w:p>
          <w:p w14:paraId="15D77325" w14:textId="33D7D97C" w:rsidR="00D35700" w:rsidRPr="0099765E" w:rsidRDefault="00D35700" w:rsidP="00D357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65E">
              <w:rPr>
                <w:rFonts w:ascii="Arial" w:hAnsi="Arial" w:cs="Arial"/>
                <w:b/>
                <w:bCs/>
                <w:sz w:val="20"/>
                <w:szCs w:val="20"/>
              </w:rPr>
              <w:t>DA/NE</w:t>
            </w:r>
          </w:p>
        </w:tc>
      </w:tr>
      <w:bookmarkEnd w:id="1"/>
      <w:tr w:rsidR="00D35700" w:rsidRPr="0099765E" w14:paraId="486DAD0F" w14:textId="77777777" w:rsidTr="009D676D">
        <w:trPr>
          <w:trHeight w:val="300"/>
        </w:trPr>
        <w:tc>
          <w:tcPr>
            <w:tcW w:w="421" w:type="dxa"/>
          </w:tcPr>
          <w:p w14:paraId="2AB5A74B" w14:textId="77777777" w:rsidR="00D35700" w:rsidRPr="0099765E" w:rsidRDefault="00D35700" w:rsidP="00D35700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hideMark/>
          </w:tcPr>
          <w:p w14:paraId="15DFAB89" w14:textId="77777777" w:rsidR="00D35700" w:rsidRPr="0099765E" w:rsidRDefault="00D35700" w:rsidP="00D35700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 xml:space="preserve">SAN stikalo ima 128 vrat FC hitrosti 64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Gb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>/s.</w:t>
            </w:r>
          </w:p>
        </w:tc>
        <w:tc>
          <w:tcPr>
            <w:tcW w:w="2552" w:type="dxa"/>
          </w:tcPr>
          <w:p w14:paraId="6F587906" w14:textId="77777777" w:rsidR="00D35700" w:rsidRPr="0099765E" w:rsidRDefault="00D35700" w:rsidP="00D357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0C45E97" w14:textId="3F8513E1" w:rsidR="00D35700" w:rsidRPr="0099765E" w:rsidRDefault="00D35700" w:rsidP="00D357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5700" w:rsidRPr="0099765E" w14:paraId="1A553804" w14:textId="77777777" w:rsidTr="009D676D">
        <w:trPr>
          <w:trHeight w:val="300"/>
        </w:trPr>
        <w:tc>
          <w:tcPr>
            <w:tcW w:w="421" w:type="dxa"/>
          </w:tcPr>
          <w:p w14:paraId="01C1915C" w14:textId="77777777" w:rsidR="00D35700" w:rsidRPr="0099765E" w:rsidRDefault="00D35700" w:rsidP="00D35700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hideMark/>
          </w:tcPr>
          <w:p w14:paraId="79F2331C" w14:textId="77777777" w:rsidR="00D35700" w:rsidRPr="0099765E" w:rsidRDefault="00D35700" w:rsidP="00D35700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 xml:space="preserve">SAN stikalo podpira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NVMe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protokol.</w:t>
            </w:r>
          </w:p>
        </w:tc>
        <w:tc>
          <w:tcPr>
            <w:tcW w:w="2552" w:type="dxa"/>
          </w:tcPr>
          <w:p w14:paraId="045757BE" w14:textId="77777777" w:rsidR="00D35700" w:rsidRPr="0099765E" w:rsidRDefault="00D35700" w:rsidP="00D357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B9FBE52" w14:textId="06E117B6" w:rsidR="00D35700" w:rsidRPr="0099765E" w:rsidRDefault="00D35700" w:rsidP="00D357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5700" w:rsidRPr="0099765E" w14:paraId="78DC98FC" w14:textId="77777777" w:rsidTr="009D676D">
        <w:trPr>
          <w:trHeight w:val="300"/>
        </w:trPr>
        <w:tc>
          <w:tcPr>
            <w:tcW w:w="421" w:type="dxa"/>
          </w:tcPr>
          <w:p w14:paraId="5252BE54" w14:textId="77777777" w:rsidR="00D35700" w:rsidRPr="0099765E" w:rsidRDefault="00D35700" w:rsidP="00D35700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hideMark/>
          </w:tcPr>
          <w:p w14:paraId="4B5C844A" w14:textId="618688A5" w:rsidR="00D35700" w:rsidRPr="0099765E" w:rsidRDefault="00D35700" w:rsidP="00D35700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 xml:space="preserve">SAN stikalo podpira prepustnosti 16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Gb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/s, 32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Gb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/s in 64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Gb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>/s.</w:t>
            </w:r>
          </w:p>
        </w:tc>
        <w:tc>
          <w:tcPr>
            <w:tcW w:w="2552" w:type="dxa"/>
          </w:tcPr>
          <w:p w14:paraId="64CF8FA0" w14:textId="77777777" w:rsidR="00D35700" w:rsidRPr="0099765E" w:rsidRDefault="00D35700" w:rsidP="00D357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74BFAAD" w14:textId="25CDD776" w:rsidR="00D35700" w:rsidRPr="0099765E" w:rsidRDefault="00D35700" w:rsidP="00D357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5700" w:rsidRPr="0099765E" w14:paraId="72EBF7A4" w14:textId="77777777" w:rsidTr="009D676D">
        <w:trPr>
          <w:trHeight w:val="300"/>
        </w:trPr>
        <w:tc>
          <w:tcPr>
            <w:tcW w:w="421" w:type="dxa"/>
          </w:tcPr>
          <w:p w14:paraId="41E5E918" w14:textId="77777777" w:rsidR="00D35700" w:rsidRPr="0099765E" w:rsidRDefault="00D35700" w:rsidP="00D35700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hideMark/>
          </w:tcPr>
          <w:p w14:paraId="2C2C06C6" w14:textId="77777777" w:rsidR="00D35700" w:rsidRPr="0099765E" w:rsidRDefault="00D35700" w:rsidP="00D35700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 xml:space="preserve">SAN stikalo mora vsebovati 96 aktiviranih vrat z licenco za programsko opremo (SWL – software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license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2552" w:type="dxa"/>
          </w:tcPr>
          <w:p w14:paraId="040CDC4B" w14:textId="3059A23A" w:rsidR="00D35700" w:rsidRPr="0099765E" w:rsidRDefault="009C6230" w:rsidP="00D35700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Se ne izpolnjuje. Razvidno mora biti iz obrazca konfiguracija.</w:t>
            </w:r>
          </w:p>
        </w:tc>
        <w:tc>
          <w:tcPr>
            <w:tcW w:w="1275" w:type="dxa"/>
          </w:tcPr>
          <w:p w14:paraId="235F369E" w14:textId="77777777" w:rsidR="00430D6A" w:rsidRPr="0099765E" w:rsidRDefault="00430D6A" w:rsidP="00D35700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0CB797" w14:textId="2CFA8F7B" w:rsidR="00D35700" w:rsidRPr="0099765E" w:rsidRDefault="00430D6A" w:rsidP="00D35700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430D6A" w:rsidRPr="0099765E" w14:paraId="4E68629D" w14:textId="77777777" w:rsidTr="009D676D">
        <w:trPr>
          <w:trHeight w:val="300"/>
        </w:trPr>
        <w:tc>
          <w:tcPr>
            <w:tcW w:w="421" w:type="dxa"/>
          </w:tcPr>
          <w:p w14:paraId="61883BF9" w14:textId="77777777" w:rsidR="00430D6A" w:rsidRPr="0099765E" w:rsidRDefault="00430D6A" w:rsidP="00430D6A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hideMark/>
          </w:tcPr>
          <w:p w14:paraId="4271A0CA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 xml:space="preserve">SAN stikalo mora vključevati 96 avtentičnih (od istega proizvajalca kot stikalo) optičnih modulov SFP+ hitrosti 64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Gb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>/s tipa MM (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multi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>-mode).</w:t>
            </w:r>
          </w:p>
        </w:tc>
        <w:tc>
          <w:tcPr>
            <w:tcW w:w="2552" w:type="dxa"/>
          </w:tcPr>
          <w:p w14:paraId="51755193" w14:textId="1687B4F8" w:rsidR="00430D6A" w:rsidRPr="0099765E" w:rsidRDefault="009C6230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Se ne izpolnjuje. Razvidno mora biti iz obrazca konfiguracija.</w:t>
            </w:r>
          </w:p>
        </w:tc>
        <w:tc>
          <w:tcPr>
            <w:tcW w:w="1275" w:type="dxa"/>
          </w:tcPr>
          <w:p w14:paraId="734D4E01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323D5A" w14:textId="77B681A8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430D6A" w:rsidRPr="0099765E" w14:paraId="3E0FD01D" w14:textId="77777777" w:rsidTr="009D676D">
        <w:trPr>
          <w:trHeight w:val="300"/>
        </w:trPr>
        <w:tc>
          <w:tcPr>
            <w:tcW w:w="421" w:type="dxa"/>
          </w:tcPr>
          <w:p w14:paraId="159BEE5D" w14:textId="77777777" w:rsidR="00430D6A" w:rsidRPr="0099765E" w:rsidRDefault="00430D6A" w:rsidP="00430D6A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hideMark/>
          </w:tcPr>
          <w:p w14:paraId="1A142AA6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 xml:space="preserve">Višina SAN stikala je največ 2 RU (rack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unit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2552" w:type="dxa"/>
          </w:tcPr>
          <w:p w14:paraId="286FCB66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2B4D303" w14:textId="1CC764B9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D6A" w:rsidRPr="0099765E" w14:paraId="1AEFF37F" w14:textId="77777777" w:rsidTr="009D676D">
        <w:trPr>
          <w:trHeight w:val="300"/>
        </w:trPr>
        <w:tc>
          <w:tcPr>
            <w:tcW w:w="421" w:type="dxa"/>
          </w:tcPr>
          <w:p w14:paraId="7FAFC0F2" w14:textId="77777777" w:rsidR="00430D6A" w:rsidRPr="0099765E" w:rsidRDefault="00430D6A" w:rsidP="00430D6A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hideMark/>
          </w:tcPr>
          <w:p w14:paraId="148A1102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>SAN stikalo mora imeti dvojne aktivne izmenljive redundantne napajalnike.</w:t>
            </w:r>
          </w:p>
        </w:tc>
        <w:tc>
          <w:tcPr>
            <w:tcW w:w="2552" w:type="dxa"/>
          </w:tcPr>
          <w:p w14:paraId="5DBA2FA4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FBB2E68" w14:textId="63DAD8C0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D6A" w:rsidRPr="0099765E" w14:paraId="1C3554F5" w14:textId="77777777" w:rsidTr="009D676D">
        <w:trPr>
          <w:trHeight w:val="510"/>
        </w:trPr>
        <w:tc>
          <w:tcPr>
            <w:tcW w:w="421" w:type="dxa"/>
          </w:tcPr>
          <w:p w14:paraId="6A972D17" w14:textId="77777777" w:rsidR="00430D6A" w:rsidRPr="0099765E" w:rsidRDefault="00430D6A" w:rsidP="00430D6A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hideMark/>
          </w:tcPr>
          <w:p w14:paraId="44A9B9E0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 xml:space="preserve">SAN stikalo mora omogočati povezave med stikali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Inter-Switch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Link (ISL) z možnostjo združevanja (vključno s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frame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level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load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balancing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) z do 8 (osmimi) povezavami za povečanje hitrosti povezav med stikaloma na 512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Gb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/s pri uporabi 64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Gb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>/s SFP-jev.</w:t>
            </w:r>
          </w:p>
        </w:tc>
        <w:tc>
          <w:tcPr>
            <w:tcW w:w="2552" w:type="dxa"/>
          </w:tcPr>
          <w:p w14:paraId="3ACD5F6C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E4C9D24" w14:textId="35633AA3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D6A" w:rsidRPr="0099765E" w14:paraId="13F5F4C3" w14:textId="77777777" w:rsidTr="009D676D">
        <w:trPr>
          <w:trHeight w:val="300"/>
        </w:trPr>
        <w:tc>
          <w:tcPr>
            <w:tcW w:w="421" w:type="dxa"/>
          </w:tcPr>
          <w:p w14:paraId="4508FD8A" w14:textId="77777777" w:rsidR="00430D6A" w:rsidRPr="0099765E" w:rsidRDefault="00430D6A" w:rsidP="00430D6A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hideMark/>
          </w:tcPr>
          <w:p w14:paraId="04F37C5D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 xml:space="preserve">SAN stikalo mora podpirati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prioritizacijo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prometa upoštevajoč nastavitev parametra CS_CTL v glavi FC paketa (FC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frame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header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2552" w:type="dxa"/>
          </w:tcPr>
          <w:p w14:paraId="70A1F792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BF6BE7A" w14:textId="73D294C3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D6A" w:rsidRPr="0099765E" w14:paraId="7575C5CC" w14:textId="77777777" w:rsidTr="009D676D">
        <w:trPr>
          <w:trHeight w:val="300"/>
        </w:trPr>
        <w:tc>
          <w:tcPr>
            <w:tcW w:w="421" w:type="dxa"/>
          </w:tcPr>
          <w:p w14:paraId="6DCE1205" w14:textId="77777777" w:rsidR="00430D6A" w:rsidRPr="0099765E" w:rsidRDefault="00430D6A" w:rsidP="00430D6A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hideMark/>
          </w:tcPr>
          <w:p w14:paraId="15962921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 xml:space="preserve">SAN stikalo mora podpirati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avtentikacijo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med stikali po protokolu FCAP (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Fibre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Channel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Authentication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Protocol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2552" w:type="dxa"/>
          </w:tcPr>
          <w:p w14:paraId="5F041402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CB48C43" w14:textId="4D0BF6B3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D6A" w:rsidRPr="0099765E" w14:paraId="31EE38D2" w14:textId="77777777" w:rsidTr="009D676D">
        <w:trPr>
          <w:trHeight w:val="300"/>
        </w:trPr>
        <w:tc>
          <w:tcPr>
            <w:tcW w:w="421" w:type="dxa"/>
          </w:tcPr>
          <w:p w14:paraId="42320CAF" w14:textId="77777777" w:rsidR="00430D6A" w:rsidRPr="0099765E" w:rsidRDefault="00430D6A" w:rsidP="00430D6A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hideMark/>
          </w:tcPr>
          <w:p w14:paraId="151D6CDE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>SAN stikalo mora omogočati popolno združevanje (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fabric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merge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) z obstoječimi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Brocade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stikali šeste generacije (za potrebe migracije podatkov). Ponujena stikala morajo zagotavljati vse protokole in funkcionalnosti obstoječih stikal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Brocade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14:paraId="6CEF3E0D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4E64B94" w14:textId="3A807402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D6A" w:rsidRPr="0099765E" w14:paraId="27898459" w14:textId="77777777" w:rsidTr="009D676D">
        <w:trPr>
          <w:trHeight w:val="300"/>
        </w:trPr>
        <w:tc>
          <w:tcPr>
            <w:tcW w:w="421" w:type="dxa"/>
          </w:tcPr>
          <w:p w14:paraId="1B0691C7" w14:textId="77777777" w:rsidR="00430D6A" w:rsidRPr="0099765E" w:rsidRDefault="00430D6A" w:rsidP="00430D6A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hideMark/>
          </w:tcPr>
          <w:p w14:paraId="66134FB0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 xml:space="preserve">Vključene morajo biti licence ustvarjanje povezav ISL in povezovanje stikal v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fabric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14:paraId="0F03120F" w14:textId="057BEB5D" w:rsidR="00430D6A" w:rsidRPr="0099765E" w:rsidRDefault="009C6230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Se ne izpolnjuje. Razvidno mora biti iz obrazca konfiguracija.</w:t>
            </w:r>
          </w:p>
        </w:tc>
        <w:tc>
          <w:tcPr>
            <w:tcW w:w="1275" w:type="dxa"/>
          </w:tcPr>
          <w:p w14:paraId="65BA272F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E50F52" w14:textId="317E1635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430D6A" w:rsidRPr="0099765E" w14:paraId="2E95C91B" w14:textId="77777777" w:rsidTr="009D676D">
        <w:trPr>
          <w:trHeight w:val="300"/>
        </w:trPr>
        <w:tc>
          <w:tcPr>
            <w:tcW w:w="421" w:type="dxa"/>
          </w:tcPr>
          <w:p w14:paraId="61A70FB7" w14:textId="77777777" w:rsidR="00430D6A" w:rsidRPr="0099765E" w:rsidRDefault="00430D6A" w:rsidP="00430D6A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hideMark/>
          </w:tcPr>
          <w:p w14:paraId="6112C0F6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 xml:space="preserve">SAN stikalo mora omogočati optimizacijo prometa s pomočjo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performančnih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skupin, na osnovi katerih se razdelijo viri (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fabric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resources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2552" w:type="dxa"/>
          </w:tcPr>
          <w:p w14:paraId="24AA7159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7818345" w14:textId="03D88672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D6A" w:rsidRPr="0099765E" w14:paraId="07185103" w14:textId="77777777" w:rsidTr="009D676D">
        <w:trPr>
          <w:trHeight w:val="300"/>
        </w:trPr>
        <w:tc>
          <w:tcPr>
            <w:tcW w:w="421" w:type="dxa"/>
          </w:tcPr>
          <w:p w14:paraId="4350DEE2" w14:textId="77777777" w:rsidR="00430D6A" w:rsidRPr="0099765E" w:rsidRDefault="00430D6A" w:rsidP="00430D6A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hideMark/>
          </w:tcPr>
          <w:p w14:paraId="10836849" w14:textId="4B737434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 xml:space="preserve">SAN stikalo mora omogočati širitev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fabric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-a z najmanj </w:t>
            </w:r>
            <w:r w:rsidR="00095683" w:rsidRPr="0099765E">
              <w:rPr>
                <w:rFonts w:ascii="Arial" w:hAnsi="Arial" w:cs="Arial"/>
                <w:sz w:val="20"/>
                <w:szCs w:val="20"/>
              </w:rPr>
              <w:t>64</w:t>
            </w:r>
            <w:r w:rsidRPr="0099765E">
              <w:rPr>
                <w:rFonts w:ascii="Arial" w:hAnsi="Arial" w:cs="Arial"/>
                <w:sz w:val="20"/>
                <w:szCs w:val="20"/>
              </w:rPr>
              <w:t xml:space="preserve"> stikali.</w:t>
            </w:r>
          </w:p>
        </w:tc>
        <w:tc>
          <w:tcPr>
            <w:tcW w:w="2552" w:type="dxa"/>
          </w:tcPr>
          <w:p w14:paraId="41339DFB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C446661" w14:textId="39CB2412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D6A" w:rsidRPr="0099765E" w14:paraId="385F9A19" w14:textId="77777777" w:rsidTr="009D676D">
        <w:trPr>
          <w:trHeight w:val="300"/>
        </w:trPr>
        <w:tc>
          <w:tcPr>
            <w:tcW w:w="421" w:type="dxa"/>
          </w:tcPr>
          <w:p w14:paraId="4AE8954A" w14:textId="77777777" w:rsidR="00430D6A" w:rsidRPr="0099765E" w:rsidRDefault="00430D6A" w:rsidP="00430D6A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hideMark/>
          </w:tcPr>
          <w:p w14:paraId="57B4105F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 xml:space="preserve">SAN stikalo mora omogočati obveščanje o stanju sistema preko SNMP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Traps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14:paraId="6956D988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1E4FA35" w14:textId="74407F0C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D6A" w:rsidRPr="0099765E" w14:paraId="04769089" w14:textId="77777777" w:rsidTr="009D676D">
        <w:trPr>
          <w:trHeight w:val="300"/>
        </w:trPr>
        <w:tc>
          <w:tcPr>
            <w:tcW w:w="421" w:type="dxa"/>
          </w:tcPr>
          <w:p w14:paraId="46A77890" w14:textId="77777777" w:rsidR="00430D6A" w:rsidRPr="0099765E" w:rsidRDefault="00430D6A" w:rsidP="00430D6A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hideMark/>
          </w:tcPr>
          <w:p w14:paraId="21C91118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 xml:space="preserve">SAN stikalo mora zagotavljati programsko orodje in pripadajoče licence za upravljanje in nadzor sistema, spletni vmesnik (WEB GUI) in CLI za upravljanje in nadzor sistema. </w:t>
            </w:r>
          </w:p>
        </w:tc>
        <w:tc>
          <w:tcPr>
            <w:tcW w:w="2552" w:type="dxa"/>
          </w:tcPr>
          <w:p w14:paraId="218938F4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9A184F5" w14:textId="43E41F15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D6A" w:rsidRPr="0099765E" w14:paraId="6C5E98BA" w14:textId="77777777" w:rsidTr="009D676D">
        <w:trPr>
          <w:trHeight w:val="487"/>
        </w:trPr>
        <w:tc>
          <w:tcPr>
            <w:tcW w:w="421" w:type="dxa"/>
          </w:tcPr>
          <w:p w14:paraId="53938FF7" w14:textId="77777777" w:rsidR="00430D6A" w:rsidRPr="0099765E" w:rsidRDefault="00430D6A" w:rsidP="00430D6A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hideMark/>
          </w:tcPr>
          <w:p w14:paraId="5F06D969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 xml:space="preserve">SAN stikalo mora imeti vključene napredne funkcionalnosti in programsko opremo za: </w:t>
            </w:r>
            <w:r w:rsidRPr="0099765E">
              <w:rPr>
                <w:rFonts w:ascii="Arial" w:hAnsi="Arial" w:cs="Arial"/>
                <w:sz w:val="20"/>
                <w:szCs w:val="20"/>
              </w:rPr>
              <w:br/>
              <w:t xml:space="preserve">- združevanje več fizičnih ISL-jev v eno logično visokoprepustno povezavo, ki je učinkovita in odporna/redundantna, </w:t>
            </w:r>
            <w:r w:rsidRPr="0099765E">
              <w:rPr>
                <w:rFonts w:ascii="Arial" w:hAnsi="Arial" w:cs="Arial"/>
                <w:sz w:val="20"/>
                <w:szCs w:val="20"/>
              </w:rPr>
              <w:br/>
              <w:t xml:space="preserve">- funkcionalnost povezovanja ISL čez daljše razdalje in omogoča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fabric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na razdalje večje kot 10 km ob 64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Gb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>/s povezavi),</w:t>
            </w:r>
            <w:r w:rsidRPr="0099765E">
              <w:rPr>
                <w:rFonts w:ascii="Arial" w:hAnsi="Arial" w:cs="Arial"/>
                <w:sz w:val="20"/>
                <w:szCs w:val="20"/>
              </w:rPr>
              <w:br/>
              <w:t xml:space="preserve">- vključena funkcionalno-programska oprema za diagnostiko SAN omrežja (prikaz podatkovnih tokov,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performančne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analize, iskanje ozkih grl,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utilizacija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pasovne širine). </w:t>
            </w:r>
          </w:p>
          <w:p w14:paraId="24CF7374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>V prejšnji točki navedena programska oprema mora omogočati:</w:t>
            </w:r>
            <w:r w:rsidRPr="0099765E">
              <w:rPr>
                <w:rFonts w:ascii="Arial" w:hAnsi="Arial" w:cs="Arial"/>
                <w:sz w:val="20"/>
                <w:szCs w:val="20"/>
              </w:rPr>
              <w:br/>
              <w:t>- generiranje testnega prometa za namen testiranja SAN infrastrukture in njene robustnosti,</w:t>
            </w:r>
          </w:p>
          <w:p w14:paraId="458CE89B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 xml:space="preserve">- podroben vpogled v vsak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F_port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49C45661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>- brezprekinitveno zrcaljenje prometa (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application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flow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frame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mirroring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>) za potrebe nadaljnje analize,</w:t>
            </w:r>
          </w:p>
          <w:p w14:paraId="0C329970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>- vsebovati nabor vnaprej definiranih politik za nadzor (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policy-based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monitoring) in mora omogočati pripravo prilagojenih pravil in politik nadzora.</w:t>
            </w:r>
          </w:p>
        </w:tc>
        <w:tc>
          <w:tcPr>
            <w:tcW w:w="2552" w:type="dxa"/>
          </w:tcPr>
          <w:p w14:paraId="3B45CCFB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C351B22" w14:textId="285AB7B1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D6A" w:rsidRPr="0099765E" w14:paraId="71514739" w14:textId="77777777" w:rsidTr="009D676D">
        <w:trPr>
          <w:trHeight w:val="300"/>
        </w:trPr>
        <w:tc>
          <w:tcPr>
            <w:tcW w:w="421" w:type="dxa"/>
          </w:tcPr>
          <w:p w14:paraId="04160C50" w14:textId="77777777" w:rsidR="00430D6A" w:rsidRPr="0099765E" w:rsidRDefault="00430D6A" w:rsidP="00430D6A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hideMark/>
          </w:tcPr>
          <w:p w14:paraId="5CE30C89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>Izpih zraka SAN stikala mora biti na strani FC vrat (port-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side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air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exhaust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2552" w:type="dxa"/>
          </w:tcPr>
          <w:p w14:paraId="3C5702CE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D64DBCF" w14:textId="7FD57E30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0D7880" w14:textId="77777777" w:rsidR="00D35700" w:rsidRPr="0099765E" w:rsidRDefault="00D35700">
      <w:pPr>
        <w:rPr>
          <w:rFonts w:ascii="Arial" w:hAnsi="Arial" w:cs="Arial"/>
          <w:sz w:val="20"/>
          <w:szCs w:val="20"/>
        </w:rPr>
      </w:pPr>
    </w:p>
    <w:p w14:paraId="293BE23F" w14:textId="0DB2A37C" w:rsidR="009036E1" w:rsidRPr="0099765E" w:rsidRDefault="009036E1" w:rsidP="009036E1">
      <w:pPr>
        <w:pStyle w:val="Naslov2"/>
        <w:numPr>
          <w:ilvl w:val="0"/>
          <w:numId w:val="5"/>
        </w:numPr>
        <w:rPr>
          <w:rFonts w:ascii="Arial" w:hAnsi="Arial" w:cs="Arial"/>
          <w:color w:val="auto"/>
          <w:sz w:val="20"/>
          <w:szCs w:val="20"/>
        </w:rPr>
      </w:pPr>
      <w:r w:rsidRPr="0099765E">
        <w:rPr>
          <w:rFonts w:ascii="Arial" w:eastAsia="Times New Roman" w:hAnsi="Arial" w:cs="Arial"/>
          <w:color w:val="auto"/>
          <w:sz w:val="20"/>
          <w:szCs w:val="20"/>
        </w:rPr>
        <w:t xml:space="preserve">SAN Stikalo manjše 64P – Šifra: </w:t>
      </w:r>
      <w:r w:rsidR="00BD0541" w:rsidRPr="0099765E">
        <w:rPr>
          <w:rFonts w:ascii="Arial" w:eastAsia="Times New Roman" w:hAnsi="Arial" w:cs="Arial"/>
          <w:color w:val="auto"/>
          <w:sz w:val="20"/>
          <w:szCs w:val="20"/>
        </w:rPr>
        <w:t>6</w:t>
      </w:r>
      <w:r w:rsidRPr="0099765E">
        <w:rPr>
          <w:rFonts w:ascii="Arial" w:eastAsia="Times New Roman" w:hAnsi="Arial" w:cs="Arial"/>
          <w:color w:val="auto"/>
          <w:sz w:val="20"/>
          <w:szCs w:val="20"/>
        </w:rPr>
        <w:t>-SAN56A64P</w:t>
      </w: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419"/>
        <w:gridCol w:w="4814"/>
        <w:gridCol w:w="2554"/>
        <w:gridCol w:w="1280"/>
      </w:tblGrid>
      <w:tr w:rsidR="006B255F" w:rsidRPr="0099765E" w14:paraId="46BCD7AB" w14:textId="77777777" w:rsidTr="00430D6A">
        <w:tc>
          <w:tcPr>
            <w:tcW w:w="419" w:type="dxa"/>
            <w:shd w:val="clear" w:color="auto" w:fill="D9D9D9" w:themeFill="background1" w:themeFillShade="D9"/>
          </w:tcPr>
          <w:p w14:paraId="36026E1B" w14:textId="77777777" w:rsidR="006B255F" w:rsidRPr="0099765E" w:rsidRDefault="006B255F" w:rsidP="00613B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65E">
              <w:rPr>
                <w:rFonts w:ascii="Arial" w:hAnsi="Arial" w:cs="Arial"/>
                <w:b/>
                <w:bCs/>
                <w:sz w:val="20"/>
                <w:szCs w:val="20"/>
              </w:rPr>
              <w:t>#</w:t>
            </w:r>
          </w:p>
        </w:tc>
        <w:tc>
          <w:tcPr>
            <w:tcW w:w="4814" w:type="dxa"/>
            <w:shd w:val="clear" w:color="auto" w:fill="D9D9D9" w:themeFill="background1" w:themeFillShade="D9"/>
          </w:tcPr>
          <w:p w14:paraId="1646C360" w14:textId="77777777" w:rsidR="006B255F" w:rsidRPr="0099765E" w:rsidRDefault="006B255F" w:rsidP="00613B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65E">
              <w:rPr>
                <w:rFonts w:ascii="Arial" w:hAnsi="Arial" w:cs="Arial"/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554" w:type="dxa"/>
            <w:shd w:val="clear" w:color="auto" w:fill="D9D9D9" w:themeFill="background1" w:themeFillShade="D9"/>
          </w:tcPr>
          <w:p w14:paraId="33C1EAE1" w14:textId="77777777" w:rsidR="006B255F" w:rsidRPr="0099765E" w:rsidRDefault="006B255F" w:rsidP="00613B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65E">
              <w:rPr>
                <w:rFonts w:ascii="Arial" w:hAnsi="Arial" w:cs="Arial"/>
                <w:b/>
                <w:bCs/>
                <w:sz w:val="20"/>
                <w:szCs w:val="20"/>
              </w:rPr>
              <w:t>Naslov dokumenta, stran, poglavje</w:t>
            </w:r>
          </w:p>
        </w:tc>
        <w:tc>
          <w:tcPr>
            <w:tcW w:w="1280" w:type="dxa"/>
            <w:shd w:val="clear" w:color="auto" w:fill="D9D9D9" w:themeFill="background1" w:themeFillShade="D9"/>
          </w:tcPr>
          <w:p w14:paraId="315C8BA3" w14:textId="77777777" w:rsidR="006B255F" w:rsidRPr="0099765E" w:rsidRDefault="006B255F" w:rsidP="00613B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65E">
              <w:rPr>
                <w:rFonts w:ascii="Arial" w:hAnsi="Arial" w:cs="Arial"/>
                <w:b/>
                <w:bCs/>
                <w:sz w:val="20"/>
                <w:szCs w:val="20"/>
              </w:rPr>
              <w:t>Ustreznost</w:t>
            </w:r>
          </w:p>
          <w:p w14:paraId="4665B425" w14:textId="77777777" w:rsidR="006B255F" w:rsidRPr="0099765E" w:rsidRDefault="006B255F" w:rsidP="00613B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65E">
              <w:rPr>
                <w:rFonts w:ascii="Arial" w:hAnsi="Arial" w:cs="Arial"/>
                <w:b/>
                <w:bCs/>
                <w:sz w:val="20"/>
                <w:szCs w:val="20"/>
              </w:rPr>
              <w:t>DA/NE</w:t>
            </w:r>
          </w:p>
        </w:tc>
      </w:tr>
      <w:tr w:rsidR="006B255F" w:rsidRPr="0099765E" w14:paraId="22470B6E" w14:textId="77777777" w:rsidTr="00430D6A">
        <w:trPr>
          <w:trHeight w:val="300"/>
        </w:trPr>
        <w:tc>
          <w:tcPr>
            <w:tcW w:w="419" w:type="dxa"/>
          </w:tcPr>
          <w:p w14:paraId="174D0967" w14:textId="77777777" w:rsidR="006B255F" w:rsidRPr="0099765E" w:rsidRDefault="006B255F" w:rsidP="009036E1">
            <w:pPr>
              <w:pStyle w:val="Odstavekseznam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4" w:type="dxa"/>
            <w:hideMark/>
          </w:tcPr>
          <w:p w14:paraId="016E6B7F" w14:textId="77777777" w:rsidR="006B255F" w:rsidRPr="0099765E" w:rsidRDefault="006B255F" w:rsidP="00613B2C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 xml:space="preserve">SAN stikalo ima 64 vrat FC hitrosti 64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Gb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>/s.</w:t>
            </w:r>
          </w:p>
        </w:tc>
        <w:tc>
          <w:tcPr>
            <w:tcW w:w="2554" w:type="dxa"/>
          </w:tcPr>
          <w:p w14:paraId="3087CC5E" w14:textId="77777777" w:rsidR="006B255F" w:rsidRPr="0099765E" w:rsidRDefault="006B255F" w:rsidP="00613B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041E87A9" w14:textId="66323E2A" w:rsidR="006B255F" w:rsidRPr="0099765E" w:rsidRDefault="006B255F" w:rsidP="00613B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55F" w:rsidRPr="0099765E" w14:paraId="06F3DC3C" w14:textId="77777777" w:rsidTr="00430D6A">
        <w:trPr>
          <w:trHeight w:val="300"/>
        </w:trPr>
        <w:tc>
          <w:tcPr>
            <w:tcW w:w="419" w:type="dxa"/>
          </w:tcPr>
          <w:p w14:paraId="4CE62135" w14:textId="77777777" w:rsidR="006B255F" w:rsidRPr="0099765E" w:rsidRDefault="006B255F" w:rsidP="009036E1">
            <w:pPr>
              <w:pStyle w:val="Odstavekseznam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4" w:type="dxa"/>
            <w:hideMark/>
          </w:tcPr>
          <w:p w14:paraId="3394C65F" w14:textId="77777777" w:rsidR="006B255F" w:rsidRPr="0099765E" w:rsidRDefault="006B255F" w:rsidP="00613B2C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 xml:space="preserve">SAN stikalo podpira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NVMe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protokol.</w:t>
            </w:r>
          </w:p>
        </w:tc>
        <w:tc>
          <w:tcPr>
            <w:tcW w:w="2554" w:type="dxa"/>
          </w:tcPr>
          <w:p w14:paraId="1B8394F2" w14:textId="77777777" w:rsidR="006B255F" w:rsidRPr="0099765E" w:rsidRDefault="006B255F" w:rsidP="00613B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6D8AF55D" w14:textId="3075351E" w:rsidR="006B255F" w:rsidRPr="0099765E" w:rsidRDefault="006B255F" w:rsidP="00613B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55F" w:rsidRPr="0099765E" w14:paraId="24216F72" w14:textId="77777777" w:rsidTr="00430D6A">
        <w:trPr>
          <w:trHeight w:val="300"/>
        </w:trPr>
        <w:tc>
          <w:tcPr>
            <w:tcW w:w="419" w:type="dxa"/>
          </w:tcPr>
          <w:p w14:paraId="5454AF8E" w14:textId="77777777" w:rsidR="006B255F" w:rsidRPr="0099765E" w:rsidRDefault="006B255F" w:rsidP="009036E1">
            <w:pPr>
              <w:pStyle w:val="Odstavekseznam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4" w:type="dxa"/>
            <w:hideMark/>
          </w:tcPr>
          <w:p w14:paraId="4FDFB88C" w14:textId="74E6E3E1" w:rsidR="006B255F" w:rsidRPr="0099765E" w:rsidRDefault="006B255F" w:rsidP="00613B2C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 xml:space="preserve">SAN stikalo podpira prepustnosti 16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Gb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/s, 32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Gb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/s in 64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Gb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>/s.</w:t>
            </w:r>
          </w:p>
        </w:tc>
        <w:tc>
          <w:tcPr>
            <w:tcW w:w="2554" w:type="dxa"/>
          </w:tcPr>
          <w:p w14:paraId="6DCA8E69" w14:textId="77777777" w:rsidR="006B255F" w:rsidRPr="0099765E" w:rsidRDefault="006B255F" w:rsidP="00613B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54B7A428" w14:textId="21F5CD1D" w:rsidR="006B255F" w:rsidRPr="0099765E" w:rsidRDefault="006B255F" w:rsidP="00613B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D6A" w:rsidRPr="0099765E" w14:paraId="455A7F63" w14:textId="77777777" w:rsidTr="00C1522F">
        <w:trPr>
          <w:trHeight w:val="300"/>
        </w:trPr>
        <w:tc>
          <w:tcPr>
            <w:tcW w:w="419" w:type="dxa"/>
          </w:tcPr>
          <w:p w14:paraId="31BD24E2" w14:textId="77777777" w:rsidR="00430D6A" w:rsidRPr="0099765E" w:rsidRDefault="00430D6A" w:rsidP="00430D6A">
            <w:pPr>
              <w:pStyle w:val="Odstavekseznam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4" w:type="dxa"/>
            <w:shd w:val="clear" w:color="auto" w:fill="auto"/>
            <w:hideMark/>
          </w:tcPr>
          <w:p w14:paraId="403CBBFB" w14:textId="58C11F34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>SAN stikalo mora vsebovati 6</w:t>
            </w:r>
            <w:r w:rsidR="00FE1229">
              <w:rPr>
                <w:rFonts w:ascii="Arial" w:hAnsi="Arial" w:cs="Arial"/>
                <w:sz w:val="20"/>
                <w:szCs w:val="20"/>
              </w:rPr>
              <w:t>4</w:t>
            </w:r>
            <w:r w:rsidRPr="0099765E">
              <w:rPr>
                <w:rFonts w:ascii="Arial" w:hAnsi="Arial" w:cs="Arial"/>
                <w:sz w:val="20"/>
                <w:szCs w:val="20"/>
              </w:rPr>
              <w:t xml:space="preserve"> aktiviranih vrat z licenco za programsko opremo (SWL – software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license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2554" w:type="dxa"/>
          </w:tcPr>
          <w:p w14:paraId="69CC1C8B" w14:textId="6B5D39D3" w:rsidR="00430D6A" w:rsidRPr="0099765E" w:rsidRDefault="009C6230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Se ne izpolnjuje. Razvidno mora biti iz obrazca konfiguracija.</w:t>
            </w:r>
          </w:p>
        </w:tc>
        <w:tc>
          <w:tcPr>
            <w:tcW w:w="1280" w:type="dxa"/>
          </w:tcPr>
          <w:p w14:paraId="0D74A2F2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0469C4" w14:textId="4E9BD908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430D6A" w:rsidRPr="0099765E" w14:paraId="6F67E1E1" w14:textId="77777777" w:rsidTr="00C1522F">
        <w:trPr>
          <w:trHeight w:val="300"/>
        </w:trPr>
        <w:tc>
          <w:tcPr>
            <w:tcW w:w="419" w:type="dxa"/>
          </w:tcPr>
          <w:p w14:paraId="3BD5C41E" w14:textId="77777777" w:rsidR="00430D6A" w:rsidRPr="0099765E" w:rsidRDefault="00430D6A" w:rsidP="00430D6A">
            <w:pPr>
              <w:pStyle w:val="Odstavekseznam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4" w:type="dxa"/>
            <w:shd w:val="clear" w:color="auto" w:fill="auto"/>
            <w:hideMark/>
          </w:tcPr>
          <w:p w14:paraId="12D193DC" w14:textId="38FE4C7B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>SAN stikalo mora vključevati 6</w:t>
            </w:r>
            <w:r w:rsidR="00FE1229">
              <w:rPr>
                <w:rFonts w:ascii="Arial" w:hAnsi="Arial" w:cs="Arial"/>
                <w:sz w:val="20"/>
                <w:szCs w:val="20"/>
              </w:rPr>
              <w:t>4</w:t>
            </w:r>
            <w:r w:rsidRPr="0099765E">
              <w:rPr>
                <w:rFonts w:ascii="Arial" w:hAnsi="Arial" w:cs="Arial"/>
                <w:sz w:val="20"/>
                <w:szCs w:val="20"/>
              </w:rPr>
              <w:t xml:space="preserve"> avtentičnih (od istega proizvajalca kot stikalo) optičnih modulov SFP+ hitrosti 64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Gb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>/s tipa MM (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multi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>-mode).</w:t>
            </w:r>
          </w:p>
        </w:tc>
        <w:tc>
          <w:tcPr>
            <w:tcW w:w="2554" w:type="dxa"/>
          </w:tcPr>
          <w:p w14:paraId="1F0BE4E7" w14:textId="1761D977" w:rsidR="00430D6A" w:rsidRPr="0099765E" w:rsidRDefault="009C6230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Se ne izpolnjuje. Razvidno mora biti iz obrazca konfiguracija.</w:t>
            </w:r>
          </w:p>
        </w:tc>
        <w:tc>
          <w:tcPr>
            <w:tcW w:w="1280" w:type="dxa"/>
          </w:tcPr>
          <w:p w14:paraId="76644AC3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22140D" w14:textId="00951CC5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430D6A" w:rsidRPr="0099765E" w14:paraId="19D0EF37" w14:textId="77777777" w:rsidTr="00430D6A">
        <w:trPr>
          <w:trHeight w:val="300"/>
        </w:trPr>
        <w:tc>
          <w:tcPr>
            <w:tcW w:w="419" w:type="dxa"/>
          </w:tcPr>
          <w:p w14:paraId="7F51668D" w14:textId="77777777" w:rsidR="00430D6A" w:rsidRPr="0099765E" w:rsidRDefault="00430D6A" w:rsidP="00430D6A">
            <w:pPr>
              <w:pStyle w:val="Odstavekseznam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4" w:type="dxa"/>
            <w:hideMark/>
          </w:tcPr>
          <w:p w14:paraId="70D82C20" w14:textId="5AEF478A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 xml:space="preserve">Višina SAN stikala je največ </w:t>
            </w:r>
            <w:r w:rsidR="00BD0541" w:rsidRPr="0099765E">
              <w:rPr>
                <w:rFonts w:ascii="Arial" w:hAnsi="Arial" w:cs="Arial"/>
                <w:sz w:val="20"/>
                <w:szCs w:val="20"/>
              </w:rPr>
              <w:t>2</w:t>
            </w:r>
            <w:r w:rsidRPr="0099765E">
              <w:rPr>
                <w:rFonts w:ascii="Arial" w:hAnsi="Arial" w:cs="Arial"/>
                <w:sz w:val="20"/>
                <w:szCs w:val="20"/>
              </w:rPr>
              <w:t xml:space="preserve"> RU (rack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unit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2554" w:type="dxa"/>
          </w:tcPr>
          <w:p w14:paraId="4938149B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3021C009" w14:textId="265941A5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D6A" w:rsidRPr="0099765E" w14:paraId="7E922D3D" w14:textId="77777777" w:rsidTr="00430D6A">
        <w:trPr>
          <w:trHeight w:val="300"/>
        </w:trPr>
        <w:tc>
          <w:tcPr>
            <w:tcW w:w="419" w:type="dxa"/>
          </w:tcPr>
          <w:p w14:paraId="7F75D191" w14:textId="77777777" w:rsidR="00430D6A" w:rsidRPr="0099765E" w:rsidRDefault="00430D6A" w:rsidP="00430D6A">
            <w:pPr>
              <w:pStyle w:val="Odstavekseznam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4" w:type="dxa"/>
            <w:hideMark/>
          </w:tcPr>
          <w:p w14:paraId="65F5978B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>SAN stikalo mora imeti dvojne aktivne izmenljive redundantne napajalnike.</w:t>
            </w:r>
          </w:p>
        </w:tc>
        <w:tc>
          <w:tcPr>
            <w:tcW w:w="2554" w:type="dxa"/>
          </w:tcPr>
          <w:p w14:paraId="24C2FB05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19C390AE" w14:textId="077B6AF5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D6A" w:rsidRPr="0099765E" w14:paraId="1E8E7A6B" w14:textId="77777777" w:rsidTr="00430D6A">
        <w:trPr>
          <w:trHeight w:val="510"/>
        </w:trPr>
        <w:tc>
          <w:tcPr>
            <w:tcW w:w="419" w:type="dxa"/>
          </w:tcPr>
          <w:p w14:paraId="126D30FD" w14:textId="77777777" w:rsidR="00430D6A" w:rsidRPr="0099765E" w:rsidRDefault="00430D6A" w:rsidP="00430D6A">
            <w:pPr>
              <w:pStyle w:val="Odstavekseznam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4" w:type="dxa"/>
            <w:hideMark/>
          </w:tcPr>
          <w:p w14:paraId="01FD054C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 xml:space="preserve">SAN stikalo mora omogočati povezave med stikali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Inter-Switch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Link (ISL) z možnostjo združevanja (vključno s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frame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level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load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balancing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) z do 8 (osmimi) povezavami za povečanje hitrosti povezav med stikaloma na 512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Gb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/s pri uporabi 64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Gb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>/s SFP-jev.</w:t>
            </w:r>
          </w:p>
        </w:tc>
        <w:tc>
          <w:tcPr>
            <w:tcW w:w="2554" w:type="dxa"/>
          </w:tcPr>
          <w:p w14:paraId="6B6011B3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62C0EE9A" w14:textId="03F1B958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D6A" w:rsidRPr="0099765E" w14:paraId="589BE48E" w14:textId="77777777" w:rsidTr="00430D6A">
        <w:trPr>
          <w:trHeight w:val="300"/>
        </w:trPr>
        <w:tc>
          <w:tcPr>
            <w:tcW w:w="419" w:type="dxa"/>
          </w:tcPr>
          <w:p w14:paraId="5AFB17A3" w14:textId="77777777" w:rsidR="00430D6A" w:rsidRPr="0099765E" w:rsidRDefault="00430D6A" w:rsidP="00430D6A">
            <w:pPr>
              <w:pStyle w:val="Odstavekseznam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4" w:type="dxa"/>
            <w:hideMark/>
          </w:tcPr>
          <w:p w14:paraId="6DC6ADF7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 xml:space="preserve">SAN stikalo mora podpirati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prioritizacijo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prometa upoštevajoč nastavitev parametra CS_CTL v glavi FC paketa (FC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frame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header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2554" w:type="dxa"/>
          </w:tcPr>
          <w:p w14:paraId="48A0AE39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7A0CD031" w14:textId="5F93EAB9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D6A" w:rsidRPr="0099765E" w14:paraId="1CFABBBF" w14:textId="77777777" w:rsidTr="00430D6A">
        <w:trPr>
          <w:trHeight w:val="510"/>
        </w:trPr>
        <w:tc>
          <w:tcPr>
            <w:tcW w:w="419" w:type="dxa"/>
          </w:tcPr>
          <w:p w14:paraId="6F9C060E" w14:textId="77777777" w:rsidR="00430D6A" w:rsidRPr="0099765E" w:rsidRDefault="00430D6A" w:rsidP="00430D6A">
            <w:pPr>
              <w:pStyle w:val="Odstavekseznam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4" w:type="dxa"/>
            <w:hideMark/>
          </w:tcPr>
          <w:p w14:paraId="4FA14B8F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>SAN stikalo mora na ISL povezavah omogočati strojno kompresijo in/ali šifriranje (podpora vsem trem kombinacijam: samo kompresija, samo šifriranje, oboje) na najmanj 4 ISL vratih.</w:t>
            </w:r>
          </w:p>
        </w:tc>
        <w:tc>
          <w:tcPr>
            <w:tcW w:w="2554" w:type="dxa"/>
          </w:tcPr>
          <w:p w14:paraId="16526A90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79DC8C2E" w14:textId="57489394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D6A" w:rsidRPr="0099765E" w14:paraId="6C2887C1" w14:textId="77777777" w:rsidTr="00430D6A">
        <w:trPr>
          <w:trHeight w:val="369"/>
        </w:trPr>
        <w:tc>
          <w:tcPr>
            <w:tcW w:w="419" w:type="dxa"/>
          </w:tcPr>
          <w:p w14:paraId="5A014BC0" w14:textId="77777777" w:rsidR="00430D6A" w:rsidRPr="0099765E" w:rsidRDefault="00430D6A" w:rsidP="00430D6A">
            <w:pPr>
              <w:pStyle w:val="Odstavekseznam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4" w:type="dxa"/>
          </w:tcPr>
          <w:p w14:paraId="7EC3FBE2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>SAN stikalo mora podpirati ključ za simetrično šifriranje na ISL dolžine vsaj 256 bitov.</w:t>
            </w:r>
          </w:p>
        </w:tc>
        <w:tc>
          <w:tcPr>
            <w:tcW w:w="2554" w:type="dxa"/>
          </w:tcPr>
          <w:p w14:paraId="02007D7B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3FA305F6" w14:textId="72CEC8F6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D6A" w:rsidRPr="0099765E" w14:paraId="2D93C8C1" w14:textId="77777777" w:rsidTr="00430D6A">
        <w:trPr>
          <w:trHeight w:val="300"/>
        </w:trPr>
        <w:tc>
          <w:tcPr>
            <w:tcW w:w="419" w:type="dxa"/>
          </w:tcPr>
          <w:p w14:paraId="69ECEBB3" w14:textId="77777777" w:rsidR="00430D6A" w:rsidRPr="0099765E" w:rsidRDefault="00430D6A" w:rsidP="00430D6A">
            <w:pPr>
              <w:pStyle w:val="Odstavekseznam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4" w:type="dxa"/>
            <w:hideMark/>
          </w:tcPr>
          <w:p w14:paraId="411B2425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 xml:space="preserve">SAN stikalo mora podpirati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avtentikacijo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med stikali po protokolu FCAP (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Fibre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Channel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Authentication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Protocol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2554" w:type="dxa"/>
          </w:tcPr>
          <w:p w14:paraId="47166A30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49466B6B" w14:textId="67DA91C0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D6A" w:rsidRPr="0099765E" w14:paraId="59B4C2F8" w14:textId="77777777" w:rsidTr="00430D6A">
        <w:trPr>
          <w:trHeight w:val="300"/>
        </w:trPr>
        <w:tc>
          <w:tcPr>
            <w:tcW w:w="419" w:type="dxa"/>
          </w:tcPr>
          <w:p w14:paraId="198968A3" w14:textId="77777777" w:rsidR="00430D6A" w:rsidRPr="0099765E" w:rsidRDefault="00430D6A" w:rsidP="00430D6A">
            <w:pPr>
              <w:pStyle w:val="Odstavekseznam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4" w:type="dxa"/>
            <w:hideMark/>
          </w:tcPr>
          <w:p w14:paraId="477FE47F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>SAN stikalo mora omogočati popolno združevanje (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fabric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merge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) z obstoječimi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Brocade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stikali šeste generacije (za potrebe migracije podatkov). Ponujena stikala morajo zagotavljati vse protokole in funkcionalnosti obstoječih stikal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Brocade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54" w:type="dxa"/>
          </w:tcPr>
          <w:p w14:paraId="5EA3058A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106DA738" w14:textId="41F49272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D6A" w:rsidRPr="0099765E" w14:paraId="17CB88E2" w14:textId="77777777" w:rsidTr="00430D6A">
        <w:trPr>
          <w:trHeight w:val="300"/>
        </w:trPr>
        <w:tc>
          <w:tcPr>
            <w:tcW w:w="419" w:type="dxa"/>
          </w:tcPr>
          <w:p w14:paraId="06A883B5" w14:textId="77777777" w:rsidR="00430D6A" w:rsidRPr="0099765E" w:rsidRDefault="00430D6A" w:rsidP="00430D6A">
            <w:pPr>
              <w:pStyle w:val="Odstavekseznam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4" w:type="dxa"/>
            <w:hideMark/>
          </w:tcPr>
          <w:p w14:paraId="09D1618B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 xml:space="preserve">Vključene morajo biti licence ustvarjanje povezav ISL in povezovanje stikal v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fabric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54" w:type="dxa"/>
          </w:tcPr>
          <w:p w14:paraId="576A13FA" w14:textId="5A814204" w:rsidR="00430D6A" w:rsidRPr="0099765E" w:rsidRDefault="009C6230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Se ne izpolnjuje. Razvidno mora biti iz obrazca konfiguracija.</w:t>
            </w:r>
          </w:p>
        </w:tc>
        <w:tc>
          <w:tcPr>
            <w:tcW w:w="1280" w:type="dxa"/>
          </w:tcPr>
          <w:p w14:paraId="4CA4A4E9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97BA1C" w14:textId="635762AC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430D6A" w:rsidRPr="0099765E" w14:paraId="36D925F6" w14:textId="77777777" w:rsidTr="00430D6A">
        <w:trPr>
          <w:trHeight w:val="300"/>
        </w:trPr>
        <w:tc>
          <w:tcPr>
            <w:tcW w:w="419" w:type="dxa"/>
          </w:tcPr>
          <w:p w14:paraId="764F0F3B" w14:textId="77777777" w:rsidR="00430D6A" w:rsidRPr="0099765E" w:rsidRDefault="00430D6A" w:rsidP="00430D6A">
            <w:pPr>
              <w:pStyle w:val="Odstavekseznam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4" w:type="dxa"/>
            <w:hideMark/>
          </w:tcPr>
          <w:p w14:paraId="52082F10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 xml:space="preserve">SAN stikalo mora omogočati optimizacijo prometa s pomočjo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performančnih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skupin, na osnovi katerih se razdelijo viri (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fabric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resources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2554" w:type="dxa"/>
          </w:tcPr>
          <w:p w14:paraId="1554EC48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1F02508E" w14:textId="1B8D4320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D6A" w:rsidRPr="0099765E" w14:paraId="7087CC3A" w14:textId="77777777" w:rsidTr="00430D6A">
        <w:trPr>
          <w:trHeight w:val="300"/>
        </w:trPr>
        <w:tc>
          <w:tcPr>
            <w:tcW w:w="419" w:type="dxa"/>
          </w:tcPr>
          <w:p w14:paraId="4392280E" w14:textId="77777777" w:rsidR="00430D6A" w:rsidRPr="0099765E" w:rsidRDefault="00430D6A" w:rsidP="00430D6A">
            <w:pPr>
              <w:pStyle w:val="Odstavekseznam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4" w:type="dxa"/>
            <w:hideMark/>
          </w:tcPr>
          <w:p w14:paraId="59178B2F" w14:textId="143AEE7D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 xml:space="preserve">SAN stikalo mora omogočati širitev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fabric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-a z najmanj </w:t>
            </w:r>
            <w:r w:rsidR="00095683" w:rsidRPr="0099765E">
              <w:rPr>
                <w:rFonts w:ascii="Arial" w:hAnsi="Arial" w:cs="Arial"/>
                <w:sz w:val="20"/>
                <w:szCs w:val="20"/>
              </w:rPr>
              <w:t>64</w:t>
            </w:r>
            <w:r w:rsidRPr="0099765E">
              <w:rPr>
                <w:rFonts w:ascii="Arial" w:hAnsi="Arial" w:cs="Arial"/>
                <w:sz w:val="20"/>
                <w:szCs w:val="20"/>
              </w:rPr>
              <w:t xml:space="preserve"> stikali.</w:t>
            </w:r>
          </w:p>
        </w:tc>
        <w:tc>
          <w:tcPr>
            <w:tcW w:w="2554" w:type="dxa"/>
          </w:tcPr>
          <w:p w14:paraId="785248EC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77436BB4" w14:textId="75F94ED5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D6A" w:rsidRPr="0099765E" w14:paraId="7595855A" w14:textId="77777777" w:rsidTr="00430D6A">
        <w:trPr>
          <w:trHeight w:val="300"/>
        </w:trPr>
        <w:tc>
          <w:tcPr>
            <w:tcW w:w="419" w:type="dxa"/>
          </w:tcPr>
          <w:p w14:paraId="24B2C662" w14:textId="77777777" w:rsidR="00430D6A" w:rsidRPr="0099765E" w:rsidRDefault="00430D6A" w:rsidP="00430D6A">
            <w:pPr>
              <w:pStyle w:val="Odstavekseznam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4" w:type="dxa"/>
            <w:hideMark/>
          </w:tcPr>
          <w:p w14:paraId="79715412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 xml:space="preserve">SAN stikalo mora omogočati obveščanje o stanju sistema preko SNMP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Traps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54" w:type="dxa"/>
          </w:tcPr>
          <w:p w14:paraId="16F77518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0BB338C5" w14:textId="07C47635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D6A" w:rsidRPr="0099765E" w14:paraId="4E34BBE5" w14:textId="77777777" w:rsidTr="00430D6A">
        <w:trPr>
          <w:trHeight w:val="300"/>
        </w:trPr>
        <w:tc>
          <w:tcPr>
            <w:tcW w:w="419" w:type="dxa"/>
          </w:tcPr>
          <w:p w14:paraId="0429B8D9" w14:textId="77777777" w:rsidR="00430D6A" w:rsidRPr="0099765E" w:rsidRDefault="00430D6A" w:rsidP="00430D6A">
            <w:pPr>
              <w:pStyle w:val="Odstavekseznam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4" w:type="dxa"/>
            <w:hideMark/>
          </w:tcPr>
          <w:p w14:paraId="4FA506B7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 xml:space="preserve">SAN stikalo mora zagotavljati programsko orodje in pripadajoče licence za upravljanje in nadzor sistema, spletni vmesnik (WEB GUI) in CLI za upravljanje in nadzor sistema. </w:t>
            </w:r>
          </w:p>
        </w:tc>
        <w:tc>
          <w:tcPr>
            <w:tcW w:w="2554" w:type="dxa"/>
          </w:tcPr>
          <w:p w14:paraId="6423F898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08FF88EE" w14:textId="2E53E925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D6A" w:rsidRPr="0099765E" w14:paraId="440D7774" w14:textId="77777777" w:rsidTr="00430D6A">
        <w:trPr>
          <w:trHeight w:val="487"/>
        </w:trPr>
        <w:tc>
          <w:tcPr>
            <w:tcW w:w="419" w:type="dxa"/>
          </w:tcPr>
          <w:p w14:paraId="58192B30" w14:textId="77777777" w:rsidR="00430D6A" w:rsidRPr="0099765E" w:rsidRDefault="00430D6A" w:rsidP="00430D6A">
            <w:pPr>
              <w:pStyle w:val="Odstavekseznam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4" w:type="dxa"/>
            <w:hideMark/>
          </w:tcPr>
          <w:p w14:paraId="589AB8F6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 xml:space="preserve">SAN stikalo mora imeti vključene napredne funkcionalnosti in programsko opremo za: </w:t>
            </w:r>
            <w:r w:rsidRPr="0099765E">
              <w:rPr>
                <w:rFonts w:ascii="Arial" w:hAnsi="Arial" w:cs="Arial"/>
                <w:sz w:val="20"/>
                <w:szCs w:val="20"/>
              </w:rPr>
              <w:br/>
              <w:t xml:space="preserve">- združevanje več fizičnih ISL-jev v eno logično visokoprepustno povezavo, ki je učinkovita in odporna/redundantna, </w:t>
            </w:r>
            <w:r w:rsidRPr="0099765E">
              <w:rPr>
                <w:rFonts w:ascii="Arial" w:hAnsi="Arial" w:cs="Arial"/>
                <w:sz w:val="20"/>
                <w:szCs w:val="20"/>
              </w:rPr>
              <w:br/>
              <w:t xml:space="preserve">- funkcionalnost povezovanja ISL čez daljše razdalje in omogoča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fabric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na razdalje večje kot 10 km ob 64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Gb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>/s povezavi),</w:t>
            </w:r>
            <w:r w:rsidRPr="0099765E">
              <w:rPr>
                <w:rFonts w:ascii="Arial" w:hAnsi="Arial" w:cs="Arial"/>
                <w:sz w:val="20"/>
                <w:szCs w:val="20"/>
              </w:rPr>
              <w:br/>
              <w:t xml:space="preserve">- vključena funkcionalno-programska oprema za diagnostiko SAN omrežja (prikaz podatkovnih tokov,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performančne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analize, iskanje ozkih grl,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utilizacija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pasovne širine). </w:t>
            </w:r>
          </w:p>
          <w:p w14:paraId="42B69E1E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>V prejšnji točki navedena programska oprema mora omogočati:</w:t>
            </w:r>
            <w:r w:rsidRPr="0099765E">
              <w:rPr>
                <w:rFonts w:ascii="Arial" w:hAnsi="Arial" w:cs="Arial"/>
                <w:sz w:val="20"/>
                <w:szCs w:val="20"/>
              </w:rPr>
              <w:br/>
              <w:t>- generiranje testnega prometa za namen testiranja SAN infrastrukture in njene robustnosti,</w:t>
            </w:r>
          </w:p>
          <w:p w14:paraId="72DCBC30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 xml:space="preserve">- podroben vpogled v vsak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F_port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192C6EBB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>- brezprekinitveno zrcaljenje prometa (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application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flow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frame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mirroring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>) za potrebe nadaljnje analize,</w:t>
            </w:r>
          </w:p>
          <w:p w14:paraId="58A0C7FC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>- vsebovati nabor vnaprej definiranih politik za nadzor (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policy-based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monitoring) in mora omogočati pripravo prilagojenih pravil in politik nadzora.</w:t>
            </w:r>
          </w:p>
        </w:tc>
        <w:tc>
          <w:tcPr>
            <w:tcW w:w="2554" w:type="dxa"/>
          </w:tcPr>
          <w:p w14:paraId="7C862935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2B24F666" w14:textId="5304DC59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D6A" w:rsidRPr="0099765E" w14:paraId="622CAC29" w14:textId="77777777" w:rsidTr="00430D6A">
        <w:trPr>
          <w:trHeight w:val="300"/>
        </w:trPr>
        <w:tc>
          <w:tcPr>
            <w:tcW w:w="419" w:type="dxa"/>
          </w:tcPr>
          <w:p w14:paraId="53AC7328" w14:textId="77777777" w:rsidR="00430D6A" w:rsidRPr="0099765E" w:rsidRDefault="00430D6A" w:rsidP="00430D6A">
            <w:pPr>
              <w:pStyle w:val="Odstavekseznam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4" w:type="dxa"/>
            <w:hideMark/>
          </w:tcPr>
          <w:p w14:paraId="19CAB374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  <w:r w:rsidRPr="0099765E">
              <w:rPr>
                <w:rFonts w:ascii="Arial" w:hAnsi="Arial" w:cs="Arial"/>
                <w:sz w:val="20"/>
                <w:szCs w:val="20"/>
              </w:rPr>
              <w:t>Izpih zraka SAN stikala mora biti na strani FC vrat (port-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side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air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765E">
              <w:rPr>
                <w:rFonts w:ascii="Arial" w:hAnsi="Arial" w:cs="Arial"/>
                <w:sz w:val="20"/>
                <w:szCs w:val="20"/>
              </w:rPr>
              <w:t>exhaust</w:t>
            </w:r>
            <w:proofErr w:type="spellEnd"/>
            <w:r w:rsidRPr="0099765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2554" w:type="dxa"/>
          </w:tcPr>
          <w:p w14:paraId="729D2065" w14:textId="7777777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10532E87" w14:textId="41E7BF27" w:rsidR="00430D6A" w:rsidRPr="0099765E" w:rsidRDefault="00430D6A" w:rsidP="00430D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01202B" w14:textId="77777777" w:rsidR="009036E1" w:rsidRPr="0099765E" w:rsidRDefault="009036E1">
      <w:pPr>
        <w:rPr>
          <w:rFonts w:ascii="Arial" w:hAnsi="Arial" w:cs="Arial"/>
          <w:sz w:val="20"/>
          <w:szCs w:val="20"/>
        </w:rPr>
      </w:pPr>
    </w:p>
    <w:sectPr w:rsidR="009036E1" w:rsidRPr="0099765E" w:rsidSect="00A405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4143C" w14:textId="77777777" w:rsidR="007648B2" w:rsidRDefault="007648B2" w:rsidP="00A40508">
      <w:pPr>
        <w:spacing w:after="0" w:line="240" w:lineRule="auto"/>
      </w:pPr>
      <w:r>
        <w:separator/>
      </w:r>
    </w:p>
  </w:endnote>
  <w:endnote w:type="continuationSeparator" w:id="0">
    <w:p w14:paraId="75D8D70D" w14:textId="77777777" w:rsidR="007648B2" w:rsidRDefault="007648B2" w:rsidP="00A40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0E04E" w14:textId="77777777" w:rsidR="00D12ABD" w:rsidRDefault="00D12AB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A1B40" w14:textId="1FB1915B" w:rsidR="001F5470" w:rsidRPr="00D62D74" w:rsidRDefault="001F5470" w:rsidP="001F5470">
    <w:pPr>
      <w:pStyle w:val="Noga"/>
      <w:pBdr>
        <w:top w:val="single" w:sz="4" w:space="1" w:color="auto"/>
      </w:pBdr>
      <w:jc w:val="center"/>
      <w:rPr>
        <w:rFonts w:ascii="Arial" w:hAnsi="Arial" w:cs="Arial"/>
        <w:sz w:val="18"/>
        <w:szCs w:val="18"/>
      </w:rPr>
    </w:pPr>
    <w:r w:rsidRPr="0017656A">
      <w:rPr>
        <w:rFonts w:ascii="Arial" w:hAnsi="Arial" w:cs="Arial"/>
        <w:sz w:val="18"/>
        <w:szCs w:val="18"/>
      </w:rPr>
      <w:t>OD</w:t>
    </w:r>
    <w:r>
      <w:rPr>
        <w:rFonts w:ascii="Arial" w:hAnsi="Arial" w:cs="Arial"/>
        <w:sz w:val="18"/>
        <w:szCs w:val="18"/>
      </w:rPr>
      <w:t>DRONEXT</w:t>
    </w:r>
    <w:r w:rsidRPr="0017656A">
      <w:rPr>
        <w:rFonts w:ascii="Arial" w:hAnsi="Arial" w:cs="Arial"/>
        <w:sz w:val="18"/>
        <w:szCs w:val="18"/>
      </w:rPr>
      <w:t>-</w:t>
    </w:r>
    <w:r w:rsidR="00D12ABD">
      <w:rPr>
        <w:rFonts w:ascii="Arial" w:hAnsi="Arial" w:cs="Arial"/>
        <w:sz w:val="18"/>
        <w:szCs w:val="18"/>
      </w:rPr>
      <w:t>17</w:t>
    </w:r>
    <w:r w:rsidRPr="0017656A">
      <w:rPr>
        <w:rFonts w:ascii="Arial" w:hAnsi="Arial" w:cs="Arial"/>
        <w:sz w:val="18"/>
        <w:szCs w:val="18"/>
      </w:rPr>
      <w:t>/202</w:t>
    </w:r>
    <w:r w:rsidR="00D12ABD">
      <w:rPr>
        <w:rFonts w:ascii="Arial" w:hAnsi="Arial" w:cs="Arial"/>
        <w:sz w:val="18"/>
        <w:szCs w:val="18"/>
      </w:rPr>
      <w:t>5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D62D74">
      <w:rPr>
        <w:rFonts w:ascii="Arial" w:hAnsi="Arial" w:cs="Arial"/>
        <w:sz w:val="18"/>
        <w:szCs w:val="18"/>
      </w:rPr>
      <w:t xml:space="preserve">Stran </w:t>
    </w:r>
    <w:r w:rsidRPr="00D62D74">
      <w:rPr>
        <w:rFonts w:ascii="Arial" w:hAnsi="Arial" w:cs="Arial"/>
        <w:bCs/>
        <w:sz w:val="18"/>
        <w:szCs w:val="18"/>
      </w:rPr>
      <w:fldChar w:fldCharType="begin"/>
    </w:r>
    <w:r w:rsidRPr="00D62D74">
      <w:rPr>
        <w:rFonts w:ascii="Arial" w:hAnsi="Arial" w:cs="Arial"/>
        <w:bCs/>
        <w:sz w:val="18"/>
        <w:szCs w:val="18"/>
      </w:rPr>
      <w:instrText>PAGE</w:instrText>
    </w:r>
    <w:r w:rsidRPr="00D62D74">
      <w:rPr>
        <w:rFonts w:ascii="Arial" w:hAnsi="Arial" w:cs="Arial"/>
        <w:bCs/>
        <w:sz w:val="18"/>
        <w:szCs w:val="18"/>
      </w:rPr>
      <w:fldChar w:fldCharType="separate"/>
    </w:r>
    <w:r>
      <w:rPr>
        <w:rFonts w:ascii="Arial" w:hAnsi="Arial" w:cs="Arial"/>
        <w:bCs/>
        <w:sz w:val="18"/>
        <w:szCs w:val="18"/>
      </w:rPr>
      <w:t>1</w:t>
    </w:r>
    <w:r w:rsidRPr="00D62D74">
      <w:rPr>
        <w:rFonts w:ascii="Arial" w:hAnsi="Arial" w:cs="Arial"/>
        <w:bCs/>
        <w:sz w:val="18"/>
        <w:szCs w:val="18"/>
      </w:rPr>
      <w:fldChar w:fldCharType="end"/>
    </w:r>
    <w:r w:rsidRPr="00D62D74">
      <w:rPr>
        <w:rFonts w:ascii="Arial" w:hAnsi="Arial" w:cs="Arial"/>
        <w:sz w:val="18"/>
        <w:szCs w:val="18"/>
      </w:rPr>
      <w:t xml:space="preserve"> od </w:t>
    </w:r>
    <w:r w:rsidRPr="00D62D74">
      <w:rPr>
        <w:rFonts w:ascii="Arial" w:hAnsi="Arial" w:cs="Arial"/>
        <w:bCs/>
        <w:sz w:val="18"/>
        <w:szCs w:val="18"/>
      </w:rPr>
      <w:fldChar w:fldCharType="begin"/>
    </w:r>
    <w:r w:rsidRPr="00D62D74">
      <w:rPr>
        <w:rFonts w:ascii="Arial" w:hAnsi="Arial" w:cs="Arial"/>
        <w:bCs/>
        <w:sz w:val="18"/>
        <w:szCs w:val="18"/>
      </w:rPr>
      <w:instrText>NUMPAGES</w:instrText>
    </w:r>
    <w:r w:rsidRPr="00D62D74">
      <w:rPr>
        <w:rFonts w:ascii="Arial" w:hAnsi="Arial" w:cs="Arial"/>
        <w:bCs/>
        <w:sz w:val="18"/>
        <w:szCs w:val="18"/>
      </w:rPr>
      <w:fldChar w:fldCharType="separate"/>
    </w:r>
    <w:r>
      <w:rPr>
        <w:rFonts w:ascii="Arial" w:hAnsi="Arial" w:cs="Arial"/>
        <w:bCs/>
        <w:sz w:val="18"/>
        <w:szCs w:val="18"/>
      </w:rPr>
      <w:t>1</w:t>
    </w:r>
    <w:r w:rsidRPr="00D62D74">
      <w:rPr>
        <w:rFonts w:ascii="Arial" w:hAnsi="Arial" w:cs="Arial"/>
        <w:bCs/>
        <w:sz w:val="18"/>
        <w:szCs w:val="18"/>
      </w:rPr>
      <w:fldChar w:fldCharType="end"/>
    </w:r>
  </w:p>
  <w:p w14:paraId="1507F423" w14:textId="77777777" w:rsidR="009D676D" w:rsidRDefault="009D676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96A72" w14:textId="77777777" w:rsidR="00D12ABD" w:rsidRDefault="00D12AB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00985" w14:textId="77777777" w:rsidR="007648B2" w:rsidRDefault="007648B2" w:rsidP="00A40508">
      <w:pPr>
        <w:spacing w:after="0" w:line="240" w:lineRule="auto"/>
      </w:pPr>
      <w:r>
        <w:separator/>
      </w:r>
    </w:p>
  </w:footnote>
  <w:footnote w:type="continuationSeparator" w:id="0">
    <w:p w14:paraId="4219A1FA" w14:textId="77777777" w:rsidR="007648B2" w:rsidRDefault="007648B2" w:rsidP="00A40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AE62" w14:textId="77777777" w:rsidR="00D12ABD" w:rsidRDefault="00D12AB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EE223" w14:textId="77777777" w:rsidR="00BD0541" w:rsidRPr="00A40508" w:rsidRDefault="00BD0541" w:rsidP="00BD0541">
    <w:pPr>
      <w:pStyle w:val="Glava"/>
      <w:rPr>
        <w:rFonts w:ascii="Arial" w:hAnsi="Arial" w:cs="Arial"/>
        <w:sz w:val="18"/>
        <w:szCs w:val="18"/>
        <w:u w:val="single"/>
      </w:rPr>
    </w:pPr>
    <w:r w:rsidRPr="00A40508">
      <w:rPr>
        <w:rFonts w:ascii="Arial" w:hAnsi="Arial" w:cs="Arial"/>
        <w:sz w:val="18"/>
        <w:szCs w:val="18"/>
        <w:u w:val="single"/>
      </w:rPr>
      <w:t>Obrazec ''Skladnost opreme''</w:t>
    </w:r>
    <w:r>
      <w:rPr>
        <w:rFonts w:ascii="Arial" w:hAnsi="Arial" w:cs="Arial"/>
        <w:sz w:val="18"/>
        <w:szCs w:val="18"/>
        <w:u w:val="single"/>
      </w:rPr>
      <w:t>___________________________________________________________________</w:t>
    </w:r>
  </w:p>
  <w:p w14:paraId="51582D15" w14:textId="30261560" w:rsidR="009D676D" w:rsidRPr="00BD0541" w:rsidRDefault="009D676D" w:rsidP="00BD054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A03FE" w14:textId="77777777" w:rsidR="00D12ABD" w:rsidRDefault="00D12AB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1599"/>
    <w:multiLevelType w:val="hybridMultilevel"/>
    <w:tmpl w:val="AEE869EA"/>
    <w:lvl w:ilvl="0" w:tplc="06AA0434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Bid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BC1A30"/>
    <w:multiLevelType w:val="hybridMultilevel"/>
    <w:tmpl w:val="AEE869E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Bid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54D09"/>
    <w:multiLevelType w:val="hybridMultilevel"/>
    <w:tmpl w:val="647ED4D8"/>
    <w:lvl w:ilvl="0" w:tplc="E22A0202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324183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2B45722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73187065">
    <w:abstractNumId w:val="3"/>
  </w:num>
  <w:num w:numId="2" w16cid:durableId="1903250432">
    <w:abstractNumId w:val="4"/>
  </w:num>
  <w:num w:numId="3" w16cid:durableId="142284733">
    <w:abstractNumId w:val="2"/>
  </w:num>
  <w:num w:numId="4" w16cid:durableId="1891257979">
    <w:abstractNumId w:val="0"/>
  </w:num>
  <w:num w:numId="5" w16cid:durableId="13492111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508"/>
    <w:rsid w:val="00070119"/>
    <w:rsid w:val="00095683"/>
    <w:rsid w:val="000B374E"/>
    <w:rsid w:val="001549B7"/>
    <w:rsid w:val="0016546C"/>
    <w:rsid w:val="001716E8"/>
    <w:rsid w:val="001911B1"/>
    <w:rsid w:val="001962CF"/>
    <w:rsid w:val="001F5470"/>
    <w:rsid w:val="00232EBF"/>
    <w:rsid w:val="00277E2C"/>
    <w:rsid w:val="002F4CD7"/>
    <w:rsid w:val="0032791D"/>
    <w:rsid w:val="003E2635"/>
    <w:rsid w:val="00430D6A"/>
    <w:rsid w:val="004322B6"/>
    <w:rsid w:val="00447CAF"/>
    <w:rsid w:val="00467E62"/>
    <w:rsid w:val="00543A8F"/>
    <w:rsid w:val="005E38B0"/>
    <w:rsid w:val="00606E39"/>
    <w:rsid w:val="006A3525"/>
    <w:rsid w:val="006B255F"/>
    <w:rsid w:val="007648B2"/>
    <w:rsid w:val="00805D07"/>
    <w:rsid w:val="00810E50"/>
    <w:rsid w:val="0083713E"/>
    <w:rsid w:val="00884694"/>
    <w:rsid w:val="008C432B"/>
    <w:rsid w:val="009036E1"/>
    <w:rsid w:val="009479FA"/>
    <w:rsid w:val="009822C1"/>
    <w:rsid w:val="00986839"/>
    <w:rsid w:val="0099765E"/>
    <w:rsid w:val="009A6C15"/>
    <w:rsid w:val="009C6230"/>
    <w:rsid w:val="009D676D"/>
    <w:rsid w:val="00A11BE2"/>
    <w:rsid w:val="00A12E1B"/>
    <w:rsid w:val="00A12F97"/>
    <w:rsid w:val="00A36A9D"/>
    <w:rsid w:val="00A40508"/>
    <w:rsid w:val="00A51347"/>
    <w:rsid w:val="00A55B34"/>
    <w:rsid w:val="00A61642"/>
    <w:rsid w:val="00A81F2E"/>
    <w:rsid w:val="00AC25EA"/>
    <w:rsid w:val="00AD3CB6"/>
    <w:rsid w:val="00B1586F"/>
    <w:rsid w:val="00B50DE1"/>
    <w:rsid w:val="00B6694D"/>
    <w:rsid w:val="00BA28D5"/>
    <w:rsid w:val="00BD0541"/>
    <w:rsid w:val="00BD4936"/>
    <w:rsid w:val="00BE1CFB"/>
    <w:rsid w:val="00BE58AB"/>
    <w:rsid w:val="00C1522F"/>
    <w:rsid w:val="00C16C2C"/>
    <w:rsid w:val="00C21C1F"/>
    <w:rsid w:val="00CB19E9"/>
    <w:rsid w:val="00CF0DFD"/>
    <w:rsid w:val="00D12ABD"/>
    <w:rsid w:val="00D35700"/>
    <w:rsid w:val="00DB7FCA"/>
    <w:rsid w:val="00E344B9"/>
    <w:rsid w:val="00E37416"/>
    <w:rsid w:val="00E42528"/>
    <w:rsid w:val="00F14CC2"/>
    <w:rsid w:val="00FE1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841DF7"/>
  <w15:chartTrackingRefBased/>
  <w15:docId w15:val="{287AD6EC-2341-4B13-8941-F2CD88230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A405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A405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A4050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405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4050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405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405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405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405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405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rsid w:val="00A405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405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40508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40508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40508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40508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40508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4050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405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A405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405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A405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405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A40508"/>
    <w:rPr>
      <w:i/>
      <w:iCs/>
      <w:color w:val="404040" w:themeColor="text1" w:themeTint="BF"/>
    </w:rPr>
  </w:style>
  <w:style w:type="paragraph" w:styleId="Odstavekseznama">
    <w:name w:val="List Paragraph"/>
    <w:aliases w:val="Bulletpoints,Lista viñetas"/>
    <w:basedOn w:val="Navaden"/>
    <w:link w:val="OdstavekseznamaZnak"/>
    <w:uiPriority w:val="34"/>
    <w:qFormat/>
    <w:rsid w:val="00A4050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A40508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405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40508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40508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A40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40508"/>
  </w:style>
  <w:style w:type="paragraph" w:styleId="Noga">
    <w:name w:val="footer"/>
    <w:basedOn w:val="Navaden"/>
    <w:link w:val="NogaZnak"/>
    <w:uiPriority w:val="99"/>
    <w:unhideWhenUsed/>
    <w:rsid w:val="00A40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40508"/>
  </w:style>
  <w:style w:type="table" w:styleId="Tabelamrea">
    <w:name w:val="Table Grid"/>
    <w:basedOn w:val="Navadnatabela"/>
    <w:uiPriority w:val="39"/>
    <w:rsid w:val="00A405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Bulletpoints Znak,Lista viñetas Znak"/>
    <w:basedOn w:val="Privzetapisavaodstavka"/>
    <w:link w:val="Odstavekseznama"/>
    <w:uiPriority w:val="34"/>
    <w:rsid w:val="00D35700"/>
  </w:style>
  <w:style w:type="character" w:styleId="Pripombasklic">
    <w:name w:val="annotation reference"/>
    <w:basedOn w:val="Privzetapisavaodstavka"/>
    <w:uiPriority w:val="99"/>
    <w:semiHidden/>
    <w:unhideWhenUsed/>
    <w:rsid w:val="009A6C1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A6C1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A6C1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A6C1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A6C15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9A6C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1112</Words>
  <Characters>6340</Characters>
  <Application>Microsoft Office Word</Application>
  <DocSecurity>0</DocSecurity>
  <Lines>52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MJU</Company>
  <LinksUpToDate>false</LinksUpToDate>
  <CharactersWithSpaces>7438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Jure Baznik</dc:creator>
  <cp:keywords/>
  <dc:description/>
  <cp:lastModifiedBy>Igor Bohinc</cp:lastModifiedBy>
  <cp:revision>9</cp:revision>
  <dcterms:created xsi:type="dcterms:W3CDTF">2025-03-23T14:56:00Z</dcterms:created>
  <dcterms:modified xsi:type="dcterms:W3CDTF">2025-06-18T14:26:00Z</dcterms:modified>
</cp:coreProperties>
</file>